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맑은 고딕" w:cs="맑은 고딕" w:eastAsia="맑은 고딕" w:hAnsi="맑은 고딕"/>
          <w:b/>
          <w:bCs/>
          <w:sz w:val="44"/>
          <w:szCs w:val="44"/>
        </w:rPr>
        <w:t xml:space="preserve">거  래  명  세  서</w:t>
      </w:r>
    </w:p>
    <w:p>
      <w:pPr>
        <w:jc w:val="left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/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450"/>
        <w:gridCol w:w="1400"/>
        <w:gridCol w:w="3450"/>
      </w:tblGrid>
      <w:tr>
        <w:tc>
          <w:tcPr>
            <w:tcW w:type="dxa" w:w="14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문서번호</w:t>
            </w:r>
          </w:p>
        </w:tc>
        <w:tc>
          <w:tcPr>
            <w:tcW w:type="dxa" w:w="345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거래일자</w:t>
            </w:r>
          </w:p>
        </w:tc>
        <w:tc>
          <w:tcPr>
            <w:tcW w:type="dxa" w:w="345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jc w:val="left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/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50"/>
        <w:gridCol w:w="4850"/>
      </w:tblGrid>
      <w:tr>
        <w:tc>
          <w:tcPr>
            <w:tcW w:type="dxa" w:w="485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공  급  자</w:t>
            </w:r>
          </w:p>
        </w:tc>
        <w:tc>
          <w:tcPr>
            <w:tcW w:type="dxa" w:w="485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공급받는자</w:t>
            </w:r>
          </w:p>
        </w:tc>
      </w:tr>
    </w:tbl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450"/>
        <w:gridCol w:w="1400"/>
        <w:gridCol w:w="3450"/>
      </w:tblGrid>
      <w:tr>
        <w:tc>
          <w:tcPr>
            <w:tcW w:type="dxa" w:w="14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상호</w:t>
            </w:r>
          </w:p>
        </w:tc>
        <w:tc>
          <w:tcPr>
            <w:tcW w:type="dxa" w:w="345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상호</w:t>
            </w:r>
          </w:p>
        </w:tc>
        <w:tc>
          <w:tcPr>
            <w:tcW w:type="dxa" w:w="345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등록번호</w:t>
            </w:r>
          </w:p>
        </w:tc>
        <w:tc>
          <w:tcPr>
            <w:tcW w:type="dxa" w:w="345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등록번호</w:t>
            </w:r>
          </w:p>
        </w:tc>
        <w:tc>
          <w:tcPr>
            <w:tcW w:type="dxa" w:w="345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대표자</w:t>
            </w:r>
          </w:p>
        </w:tc>
        <w:tc>
          <w:tcPr>
            <w:tcW w:type="dxa" w:w="345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        (인)</w:t>
            </w:r>
          </w:p>
        </w:tc>
        <w:tc>
          <w:tcPr>
            <w:tcW w:type="dxa" w:w="14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담당자</w:t>
            </w:r>
          </w:p>
        </w:tc>
        <w:tc>
          <w:tcPr>
            <w:tcW w:type="dxa" w:w="345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주소</w:t>
            </w:r>
          </w:p>
        </w:tc>
        <w:tc>
          <w:tcPr>
            <w:tcW w:type="dxa" w:w="345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연락처</w:t>
            </w:r>
          </w:p>
        </w:tc>
        <w:tc>
          <w:tcPr>
            <w:tcW w:type="dxa" w:w="345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4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업태/종목</w:t>
            </w:r>
          </w:p>
        </w:tc>
        <w:tc>
          <w:tcPr>
            <w:tcW w:type="dxa" w:w="345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비고</w:t>
            </w:r>
          </w:p>
        </w:tc>
        <w:tc>
          <w:tcPr>
            <w:tcW w:type="dxa" w:w="345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jc w:val="left"/>
      </w:pPr>
      <w:r>
        <w:rPr>
          <w:rFonts w:ascii="맑은 고딕" w:cs="맑은 고딕" w:eastAsia="맑은 고딕" w:hAnsi="맑은 고딕"/>
          <w:b w:val="false"/>
          <w:bCs w:val="false"/>
          <w:sz w:val="20"/>
          <w:szCs w:val="20"/>
        </w:rPr>
        <w:t xml:space="preserve"/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300"/>
        <w:gridCol w:w="1000"/>
        <w:gridCol w:w="1500"/>
        <w:gridCol w:w="1800"/>
        <w:gridCol w:w="1500"/>
      </w:tblGrid>
      <w:tr>
        <w:tc>
          <w:tcPr>
            <w:tcW w:type="dxa" w:w="26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품명</w:t>
            </w:r>
          </w:p>
        </w:tc>
        <w:tc>
          <w:tcPr>
            <w:tcW w:type="dxa" w:w="13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규격</w:t>
            </w:r>
          </w:p>
        </w:tc>
        <w:tc>
          <w:tcPr>
            <w:tcW w:type="dxa" w:w="10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수량</w:t>
            </w:r>
          </w:p>
        </w:tc>
        <w:tc>
          <w:tcPr>
            <w:tcW w:type="dxa" w:w="15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단가</w:t>
            </w:r>
          </w:p>
        </w:tc>
        <w:tc>
          <w:tcPr>
            <w:tcW w:type="dxa" w:w="18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공급가액</w:t>
            </w:r>
          </w:p>
        </w:tc>
        <w:tc>
          <w:tcPr>
            <w:tcW w:type="dxa" w:w="15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세액</w:t>
            </w:r>
          </w:p>
        </w:tc>
      </w:tr>
      <w:tr>
        <w:tc>
          <w:tcPr>
            <w:tcW w:type="dxa" w:w="26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4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합  계</w:t>
            </w:r>
          </w:p>
        </w:tc>
        <w:tc>
          <w:tcPr>
            <w:tcW w:type="dxa" w:w="18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합계금액 (공급가액+세액)</w:t>
            </w:r>
          </w:p>
        </w:tc>
        <w:tc>
          <w:tcPr>
            <w:tcW w:type="dxa" w:w="58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일금                          원整   (₩                    )</w:t>
            </w:r>
          </w:p>
        </w:tc>
      </w:tr>
      <w:tr>
        <w:tc>
          <w:tcPr>
            <w:tcW w:type="dxa" w:w="26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입금계좌</w:t>
            </w:r>
          </w:p>
        </w:tc>
        <w:tc>
          <w:tcPr>
            <w:tcW w:type="dxa" w:w="3800"/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shd w:fill="F0F0F0" w:val="clear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인수자</w:t>
            </w:r>
          </w:p>
        </w:tc>
        <w:tc>
          <w:tcPr>
            <w:tcW w:type="dxa" w:w="1500"/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999999"/>
                <w:sz w:val="20"/>
                <w:szCs w:val="20"/>
              </w:rPr>
              <w:t xml:space="preserve">(인)</w:t>
            </w:r>
          </w:p>
        </w:tc>
      </w:tr>
    </w:tbl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거래명세서 양식</dc:title>
  <dc:creator>info.fandit.net 거래명세서 작성기</dc:creator>
  <dc:description>인포팁 거래명세서 작성기(https://info.fandit.net)에서 제공하는 빈 양식</dc:description>
  <cp:lastModifiedBy>Un-named</cp:lastModifiedBy>
  <cp:revision>1</cp:revision>
  <dcterms:created xsi:type="dcterms:W3CDTF">2026-07-14T12:22:17.597Z</dcterms:created>
  <dcterms:modified xsi:type="dcterms:W3CDTF">2026-07-14T12:22:17.612Z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