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2"/>
        </w:rPr>
        <w:t xml:space="preserve">임 대 차   특 약 사 항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( 임대차계약서 별지 )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계약의 표시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650"/>
        <w:gridCol w:w="3226"/>
        <w:gridCol w:w="1650"/>
        <w:gridCol w:w="3226"/>
      </w:tblGrid>
      <w:tr>
        <w:trPr>
          <w:cantSplit/>
        </w:trPr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부동산 소재지</w:t>
            </w:r>
          </w:p>
        </w:tc>
        <w:tc>
          <w:tcPr>
            <w:tcW w:type="dxa" w:w="322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 대 인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 차 인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계약 일자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년    월    일</w:t>
            </w:r>
          </w:p>
        </w:tc>
        <w:tc>
          <w:tcPr>
            <w:tcW w:type="dxa" w:w="165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계약 종류</w:t>
            </w:r>
          </w:p>
        </w:tc>
        <w:tc>
          <w:tcPr>
            <w:tcW w:type="dxa" w:w="322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전세  □ 월세  □ 반전세</w:t>
            </w:r>
          </w:p>
        </w:tc>
      </w:tr>
    </w:tbl>
    <w:p>
      <w:pPr>
        <w:spacing w:after="80" w:before="80" w:line="312" w:lineRule="auto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이 별지는 위 임대차계약서의 일부를 구성하며, 본문과 다른 내용이 있을 때에는 이 별지가 우선합니다.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특약사항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keepNext/>
        <w:spacing w:after="60" w:before="24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자주 넣는 문구 — 필요한 것만 골라 위 칸에 옮겨 적으세요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40" w:before="40" w:line="30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임대인은 잔금일 다음 날까지 근저당권 등 새로운 담보물권을 설정하지 않는다.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계약일 현재의 등기부상 권리관계를 잔금일 및 전입신고일까지 유지하지 못한 경우, 임차인은 계약을 해제하고 임대인은 받은 금액 전부를 즉시 반환한다.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임대인은 잔금일에 국세·지방세 완납증명서를 임차인에게 제시한다.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임차인의 전세보증금 반환보증 가입에 임대인은 협조하며, 가입이 거절되면 임차인은 계약을 해제할 수 있다.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시설물의 노후·하자로 인한 수선은 임대인이 부담하고, 임차인의 고의·과실로 인한 파손은 임차인이 부담한다.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입주 전부터 있던 하자는 임대인이 수리하며, 입주 후          일 안에 발견된 하자도 같다.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원상복구 범위에서 통상의 사용으로 생긴 자연 마모(벽지 변색, 못 자국, 바닥 눌림 등)는 제외한다.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반려동물 사육을  □ 허용한다  □ 허용하지 않는다.  (허용 시 종·마리 수 :                    )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임차인은 임대인의 서면 동의 없이 목적물을 전대하거나 임차권을 양도하지 않는다.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관리비에 포함되는 항목은                                        이며, 그 밖의 항목은 임차인이 실비로 부담한다.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임차인이 부득이하게 중도 해지할 경우        개월 전에 통지하고, 새 임차인을 구할 때까지의 차임과 중개보수는 임차인이 부담한다.</w:t>
            </w:r>
          </w:p>
          <w:p>
            <w:pPr>
              <w:spacing w:after="40" w:before="40" w:line="30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임대인은 계약 종료일에 보증금을 반환하며, 반환이 늦어지면 그 기간에 대하여 연        %의 지연이자를 지급한다.</w:t>
            </w:r>
          </w:p>
        </w:tc>
      </w:tr>
    </w:tbl>
    <w:p>
      <w:pPr>
        <w:spacing w:after="160" w:before="10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 특약사항에 합의하고 임대인과 임차인이 서명·날인합니다.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대 인                                        (서명 또는 인)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차 인                                        (서명 또는 인)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별지를 쓸 때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별지에도 양쪽이 서명·날인하고, 계약서 본문과 별지 사이에 간인을 찍으세요.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법에 어긋나는 특약은 적어도 효력이 없습니다(주택임대차보호법 제10조).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「어떤 경우에도 보증금을 반환하지 않는다」 같은 문구가 여기에 해당합니다.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원상복구 분쟁이 가장 많습니다. 입주 당일 사진을 날짜와 함께 남겨 두세요.</w:t>
            </w:r>
          </w:p>
        </w:tc>
      </w:tr>
    </w:tbl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