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단시간근로자 표준근로계약서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아르바이트 · 파트타임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 xml:space="preserve">                                    (이하 "갑"이라 함)과(와)                                    (이하 "을"이라 함)은 다음과 같이 근로계약을 체결한다.</w:t>
      </w:r>
    </w:p>
    <w:p>
      <w:pPr>
        <w:spacing w:after="8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사업주(갑)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 업 체 명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35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표 자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35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905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근로자(을)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35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생년월일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905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35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 메 일</w:t>
            </w:r>
          </w:p>
        </w:tc>
        <w:tc>
          <w:tcPr>
            <w:tcW w:type="dxa" w:w="263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근로계약기간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일부터  20      년      월      일까지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(기간의 정함이 없는 경우 종료일 미기재)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 무 장 소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업무의 내용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1"/>
        </w:rPr>
        <w:t>■ 근로일 및 근로일별 근로시간  🔴 단시간근로자는 이 표가 필수입니다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136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구분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월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화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수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목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금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토</w:t>
            </w:r>
          </w:p>
        </w:tc>
        <w:tc>
          <w:tcPr>
            <w:tcW w:type="dxa" w:w="1106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일</w:t>
            </w:r>
          </w:p>
        </w:tc>
      </w:tr>
      <w:tr>
        <w:tc>
          <w:tcPr>
            <w:tcW w:type="dxa" w:w="1361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근로시간</w:t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361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시업 시각</w:t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361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종업 시각</w:t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361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휴게시간</w:t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10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color w:val="63676E"/>
          <w:sz w:val="16"/>
        </w:rPr>
        <w:t>※ 요일마다 몇 시부터 몇 시까지 일하는지 적어야 주휴수당·연차 일수를 계산할 수 있습니다. (기간제법 제17조)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주휴일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매주        요일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4주 평균 1주 소정근로시간이 15시간 이상이어야 주휴수당이 발생합니다.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임금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기본급 : 월(일·시간)               원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② 상여금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③ 기타급여(제수당 등)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④ 임금지급일 : 매월(매주·매일)        일 (휴일인 경우 전일 지급)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⑤ 지급방법 : □ 근로자에게 직접 지급   □ 예금통장 입금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 (             은행 /                     / 예금주            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2026년 최저임금은 시급 10,320원(월 환산 2,156,880원)입니다. 이보다 낮게 정한 부분은 무효입니다.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초과근로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법정 근로시간 내라도 소정근로시간을 넘겨 일하면 통상임금의 50%를 가산하여 지급한다. (기간제법 제6조)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연차유급휴가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근로기준법에서 정하는 바에 따라 부여한다.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1년 미만: 1개월 개근 시 1일 / 1년 이상: 15일 (5인 이상 사업장)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사회보험 적용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고용보험   □ 산재보험   □ 국민연금   □ 건강보험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근로계약서 교부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사업주는 근로계약을 체결함과 동시에 본 계약서를 사본하여 근로자의 교부요구와 관계없이 근로자에게 교부한다. (근로기준법 제17조)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성실이행 의무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사업주와 근로자는 각자가 근로계약·취업규칙·단체협약을 지키고 성실하게 이행하여야 한다.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       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이 계약에 정함이 없는 사항은 근로기준법령에 의한다.</w:t>
            </w:r>
          </w:p>
        </w:tc>
      </w:tr>
    </w:tbl>
    <w:p>
      <w:pPr>
        <w:spacing w:after="200" w:before="0" w:line="300" w:lineRule="auto"/>
      </w:pPr>
    </w:p>
    <w:p>
      <w:pPr>
        <w:spacing w:after="24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사업주(갑)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사업체명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대표자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근로자(을)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연락처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성명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알바·파트타임에서 가장 많이 빠지는 것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근로일별 근로시간 표 — 비어 있으면 주휴수당·연차를 계산할 근거가 사라집니다.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1주 15시간 이상이면 알바도 주휴수당과 연차가 발생합니다.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5인 미만 사업장·단기 알바도 근로계약서 작성과 교부는 똑같이 의무입니다.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2026년 최저임금 시급 10,320원.</w:t>
            </w:r>
          </w:p>
        </w:tc>
      </w:tr>
    </w:tbl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